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ED9" w:rsidRPr="002B759B" w:rsidRDefault="002B759B" w:rsidP="00967ED9">
      <w:pPr>
        <w:shd w:val="clear" w:color="auto" w:fill="FFFFFF"/>
        <w:spacing w:before="1200" w:after="0" w:line="240" w:lineRule="auto"/>
        <w:jc w:val="center"/>
        <w:outlineLvl w:val="1"/>
        <w:rPr>
          <w:rFonts w:ascii="Twinkl Cursive Looped" w:eastAsia="Times New Roman" w:hAnsi="Twinkl Cursive Looped" w:cs="Arial"/>
          <w:b/>
          <w:bCs/>
          <w:color w:val="0070C0"/>
          <w:sz w:val="28"/>
          <w:szCs w:val="28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DE659CC" wp14:editId="690FBD80">
            <wp:simplePos x="0" y="0"/>
            <wp:positionH relativeFrom="column">
              <wp:posOffset>5140325</wp:posOffset>
            </wp:positionH>
            <wp:positionV relativeFrom="paragraph">
              <wp:posOffset>-380365</wp:posOffset>
            </wp:positionV>
            <wp:extent cx="971550" cy="971550"/>
            <wp:effectExtent l="19050" t="19050" r="19050" b="19050"/>
            <wp:wrapNone/>
            <wp:docPr id="1" name="Picture 1" descr="HHJS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JS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59B">
        <w:rPr>
          <w:rFonts w:ascii="Twinkl Cursive Looped" w:eastAsia="Times New Roman" w:hAnsi="Twinkl Cursive Looped" w:cs="Arial"/>
          <w:b/>
          <w:bCs/>
          <w:color w:val="0070C0"/>
          <w:sz w:val="54"/>
          <w:szCs w:val="54"/>
          <w:lang w:eastAsia="en-GB"/>
        </w:rPr>
        <w:t>Swimming and water safety</w:t>
      </w:r>
      <w:r w:rsidR="00967ED9">
        <w:rPr>
          <w:rFonts w:ascii="Twinkl Cursive Looped" w:eastAsia="Times New Roman" w:hAnsi="Twinkl Cursive Looped" w:cs="Arial"/>
          <w:b/>
          <w:bCs/>
          <w:color w:val="0070C0"/>
          <w:sz w:val="54"/>
          <w:szCs w:val="54"/>
          <w:lang w:eastAsia="en-GB"/>
        </w:rPr>
        <w:br/>
      </w:r>
      <w:r w:rsidR="00967ED9" w:rsidRPr="00967ED9">
        <w:rPr>
          <w:rFonts w:ascii="Twinkl Cursive Looped" w:eastAsia="Times New Roman" w:hAnsi="Twinkl Cursive Looped" w:cs="Arial"/>
          <w:b/>
          <w:bCs/>
          <w:color w:val="0070C0"/>
          <w:sz w:val="36"/>
          <w:szCs w:val="36"/>
          <w:lang w:eastAsia="en-GB"/>
        </w:rPr>
        <w:t>Year 6 Spring Term 2022</w:t>
      </w:r>
      <w:r w:rsidR="00967ED9">
        <w:rPr>
          <w:rFonts w:ascii="Twinkl Cursive Looped" w:eastAsia="Times New Roman" w:hAnsi="Twinkl Cursive Looped" w:cs="Arial"/>
          <w:b/>
          <w:bCs/>
          <w:color w:val="0070C0"/>
          <w:sz w:val="36"/>
          <w:szCs w:val="36"/>
          <w:lang w:eastAsia="en-GB"/>
        </w:rPr>
        <w:br/>
      </w:r>
      <w:r w:rsidR="00967ED9">
        <w:rPr>
          <w:rFonts w:ascii="Twinkl Cursive Looped" w:eastAsia="Times New Roman" w:hAnsi="Twinkl Cursive Looped" w:cs="Arial"/>
          <w:b/>
          <w:bCs/>
          <w:color w:val="0070C0"/>
          <w:sz w:val="28"/>
          <w:szCs w:val="28"/>
          <w:lang w:eastAsia="en-GB"/>
        </w:rPr>
        <w:br/>
      </w:r>
      <w:r w:rsidR="00967ED9" w:rsidRPr="00967ED9">
        <w:rPr>
          <w:rFonts w:ascii="Twinkl Cursive Looped" w:eastAsia="Times New Roman" w:hAnsi="Twinkl Cursive Looped" w:cs="Arial"/>
          <w:bCs/>
          <w:i/>
          <w:color w:val="0070C0"/>
          <w:sz w:val="28"/>
          <w:szCs w:val="28"/>
          <w:lang w:eastAsia="en-GB"/>
        </w:rPr>
        <w:t xml:space="preserve">At the beginning </w:t>
      </w:r>
      <w:r w:rsidR="00967ED9">
        <w:rPr>
          <w:rFonts w:ascii="Twinkl Cursive Looped" w:eastAsia="Times New Roman" w:hAnsi="Twinkl Cursive Looped" w:cs="Arial"/>
          <w:bCs/>
          <w:i/>
          <w:color w:val="0070C0"/>
          <w:sz w:val="28"/>
          <w:szCs w:val="28"/>
          <w:lang w:eastAsia="en-GB"/>
        </w:rPr>
        <w:t>of the 2 week</w:t>
      </w:r>
      <w:r w:rsidR="00967ED9" w:rsidRPr="00967ED9">
        <w:rPr>
          <w:rFonts w:ascii="Twinkl Cursive Looped" w:eastAsia="Times New Roman" w:hAnsi="Twinkl Cursive Looped" w:cs="Arial"/>
          <w:bCs/>
          <w:i/>
          <w:color w:val="0070C0"/>
          <w:sz w:val="28"/>
          <w:szCs w:val="28"/>
          <w:lang w:eastAsia="en-GB"/>
        </w:rPr>
        <w:t xml:space="preserve"> condensed course 29 out of </w:t>
      </w:r>
      <w:r w:rsidR="00967ED9">
        <w:rPr>
          <w:rFonts w:ascii="Twinkl Cursive Looped" w:eastAsia="Times New Roman" w:hAnsi="Twinkl Cursive Looped" w:cs="Arial"/>
          <w:bCs/>
          <w:i/>
          <w:color w:val="0070C0"/>
          <w:sz w:val="28"/>
          <w:szCs w:val="28"/>
          <w:lang w:eastAsia="en-GB"/>
        </w:rPr>
        <w:t xml:space="preserve">the </w:t>
      </w:r>
      <w:bookmarkStart w:id="0" w:name="_GoBack"/>
      <w:bookmarkEnd w:id="0"/>
      <w:r w:rsidR="00967ED9" w:rsidRPr="00967ED9">
        <w:rPr>
          <w:rFonts w:ascii="Twinkl Cursive Looped" w:eastAsia="Times New Roman" w:hAnsi="Twinkl Cursive Looped" w:cs="Arial"/>
          <w:bCs/>
          <w:i/>
          <w:color w:val="0070C0"/>
          <w:sz w:val="28"/>
          <w:szCs w:val="28"/>
          <w:lang w:eastAsia="en-GB"/>
        </w:rPr>
        <w:t>69 of our children could not swim at all.</w:t>
      </w:r>
    </w:p>
    <w:p w:rsidR="002B759B" w:rsidRPr="002B759B" w:rsidRDefault="002B759B" w:rsidP="002B759B">
      <w:pPr>
        <w:shd w:val="clear" w:color="auto" w:fill="FFFFFF"/>
        <w:spacing w:before="300" w:after="300" w:line="240" w:lineRule="auto"/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</w:pPr>
      <w:r w:rsidRPr="002B759B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>All schools must provide swimming instruction either in key stage 1 or key stage 2.</w:t>
      </w:r>
    </w:p>
    <w:p w:rsidR="002B759B" w:rsidRPr="002B759B" w:rsidRDefault="00967ED9" w:rsidP="002B759B">
      <w:pPr>
        <w:shd w:val="clear" w:color="auto" w:fill="FFFFFF"/>
        <w:spacing w:before="300" w:after="300" w:line="240" w:lineRule="auto"/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</w:pPr>
      <w:r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>P</w:t>
      </w:r>
      <w:r w:rsidR="002B759B" w:rsidRPr="002B759B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>upils should be taught to:</w:t>
      </w:r>
    </w:p>
    <w:p w:rsidR="002B759B" w:rsidRPr="002B759B" w:rsidRDefault="002B759B" w:rsidP="002B759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</w:pPr>
      <w:r w:rsidRPr="002B759B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>swim competently, confidently and proficiently over a distance of at least 25 metres</w:t>
      </w:r>
      <w:r w:rsidR="00967ED9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 xml:space="preserve"> – </w:t>
      </w:r>
      <w:r w:rsidR="00967ED9" w:rsidRPr="00967ED9">
        <w:rPr>
          <w:rFonts w:ascii="Twinkl Cursive Looped" w:eastAsia="Times New Roman" w:hAnsi="Twinkl Cursive Looped" w:cs="Arial"/>
          <w:color w:val="FF0000"/>
          <w:sz w:val="29"/>
          <w:szCs w:val="29"/>
          <w:lang w:eastAsia="en-GB"/>
        </w:rPr>
        <w:t>59% of children successfully achieved this.</w:t>
      </w:r>
    </w:p>
    <w:p w:rsidR="002B759B" w:rsidRPr="002B759B" w:rsidRDefault="002B759B" w:rsidP="002B759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</w:pPr>
      <w:r w:rsidRPr="002B759B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>use a range of strokes effectively [for example, front crawl, backstroke and breaststroke]</w:t>
      </w:r>
      <w:r w:rsidR="00967ED9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 xml:space="preserve"> - </w:t>
      </w:r>
      <w:r w:rsidR="00967ED9" w:rsidRPr="00967ED9">
        <w:rPr>
          <w:rFonts w:ascii="Twinkl Cursive Looped" w:eastAsia="Times New Roman" w:hAnsi="Twinkl Cursive Looped" w:cs="Arial"/>
          <w:color w:val="FF0000"/>
          <w:sz w:val="29"/>
          <w:szCs w:val="29"/>
          <w:lang w:eastAsia="en-GB"/>
        </w:rPr>
        <w:t>59% of children successfully achieved this.</w:t>
      </w:r>
    </w:p>
    <w:p w:rsidR="002B759B" w:rsidRPr="002B759B" w:rsidRDefault="002B759B" w:rsidP="002B759B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</w:pPr>
      <w:r w:rsidRPr="002B759B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>perform safe self-rescue in different water-based situations</w:t>
      </w:r>
      <w:r w:rsidR="00967ED9">
        <w:rPr>
          <w:rFonts w:ascii="Twinkl Cursive Looped" w:eastAsia="Times New Roman" w:hAnsi="Twinkl Cursive Looped" w:cs="Arial"/>
          <w:color w:val="0B0C0C"/>
          <w:sz w:val="29"/>
          <w:szCs w:val="29"/>
          <w:lang w:eastAsia="en-GB"/>
        </w:rPr>
        <w:t xml:space="preserve"> - </w:t>
      </w:r>
      <w:r w:rsidR="00967ED9" w:rsidRPr="00967ED9">
        <w:rPr>
          <w:rFonts w:ascii="Twinkl Cursive Looped" w:eastAsia="Times New Roman" w:hAnsi="Twinkl Cursive Looped" w:cs="Arial"/>
          <w:color w:val="FF0000"/>
          <w:sz w:val="29"/>
          <w:szCs w:val="29"/>
          <w:lang w:eastAsia="en-GB"/>
        </w:rPr>
        <w:t>52</w:t>
      </w:r>
      <w:r w:rsidR="00967ED9" w:rsidRPr="00967ED9">
        <w:rPr>
          <w:rFonts w:ascii="Twinkl Cursive Looped" w:eastAsia="Times New Roman" w:hAnsi="Twinkl Cursive Looped" w:cs="Arial"/>
          <w:color w:val="FF0000"/>
          <w:sz w:val="29"/>
          <w:szCs w:val="29"/>
          <w:lang w:eastAsia="en-GB"/>
        </w:rPr>
        <w:t>% of children successfully achieved this.</w:t>
      </w:r>
    </w:p>
    <w:p w:rsidR="00622097" w:rsidRPr="002B759B" w:rsidRDefault="00622097">
      <w:pPr>
        <w:rPr>
          <w:rFonts w:ascii="Twinkl Cursive Looped" w:hAnsi="Twinkl Cursive Looped"/>
        </w:rPr>
      </w:pPr>
    </w:p>
    <w:p w:rsidR="002B759B" w:rsidRPr="002B759B" w:rsidRDefault="002B759B">
      <w:pPr>
        <w:rPr>
          <w:rFonts w:ascii="Twinkl Cursive Looped" w:hAnsi="Twinkl Cursive Looped"/>
        </w:rPr>
      </w:pPr>
    </w:p>
    <w:sectPr w:rsidR="002B759B" w:rsidRPr="002B759B" w:rsidSect="002B759B">
      <w:pgSz w:w="11906" w:h="16838"/>
      <w:pgMar w:top="1440" w:right="1440" w:bottom="1440" w:left="144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59B" w:rsidRDefault="002B759B" w:rsidP="002B759B">
      <w:pPr>
        <w:spacing w:after="0" w:line="240" w:lineRule="auto"/>
      </w:pPr>
      <w:r>
        <w:separator/>
      </w:r>
    </w:p>
  </w:endnote>
  <w:endnote w:type="continuationSeparator" w:id="0">
    <w:p w:rsidR="002B759B" w:rsidRDefault="002B759B" w:rsidP="002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59B" w:rsidRDefault="002B759B" w:rsidP="002B759B">
      <w:pPr>
        <w:spacing w:after="0" w:line="240" w:lineRule="auto"/>
      </w:pPr>
      <w:r>
        <w:separator/>
      </w:r>
    </w:p>
  </w:footnote>
  <w:footnote w:type="continuationSeparator" w:id="0">
    <w:p w:rsidR="002B759B" w:rsidRDefault="002B759B" w:rsidP="002B7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718"/>
    <w:multiLevelType w:val="multilevel"/>
    <w:tmpl w:val="C440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2E707A"/>
    <w:multiLevelType w:val="multilevel"/>
    <w:tmpl w:val="A22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E210DA"/>
    <w:multiLevelType w:val="multilevel"/>
    <w:tmpl w:val="8186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9B"/>
    <w:rsid w:val="002B759B"/>
    <w:rsid w:val="00622097"/>
    <w:rsid w:val="00967ED9"/>
    <w:rsid w:val="00F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911D"/>
  <w15:chartTrackingRefBased/>
  <w15:docId w15:val="{9E7B47F1-7171-4C6D-AC2B-5BBD0D3F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59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9B"/>
  </w:style>
  <w:style w:type="paragraph" w:styleId="Footer">
    <w:name w:val="footer"/>
    <w:basedOn w:val="Normal"/>
    <w:link w:val="FooterChar"/>
    <w:uiPriority w:val="99"/>
    <w:unhideWhenUsed/>
    <w:rsid w:val="002B7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/Swimming and water safety Year 6 Spring Term 2022  At the beginning of the 2 we</vt:lpstr>
    </vt:vector>
  </TitlesOfParts>
  <Company>Henry Hinde Junior School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lbaldwin@hhjs.local</dc:creator>
  <cp:keywords/>
  <dc:description/>
  <cp:lastModifiedBy>lbaldwin@hhjs.local</cp:lastModifiedBy>
  <cp:revision>1</cp:revision>
  <dcterms:created xsi:type="dcterms:W3CDTF">2022-04-29T09:34:00Z</dcterms:created>
  <dcterms:modified xsi:type="dcterms:W3CDTF">2022-04-29T10:02:00Z</dcterms:modified>
</cp:coreProperties>
</file>